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6F7057" w:rsidRDefault="00011A39">
      <w:pPr>
        <w:rPr>
          <w:b/>
          <w:sz w:val="32"/>
          <w:szCs w:val="32"/>
        </w:rPr>
      </w:pPr>
      <w:r w:rsidRPr="006F7057">
        <w:rPr>
          <w:b/>
          <w:sz w:val="32"/>
          <w:szCs w:val="32"/>
        </w:rPr>
        <w:t>Composition Book Project</w:t>
      </w:r>
      <w:bookmarkStart w:id="0" w:name="_GoBack"/>
      <w:bookmarkEnd w:id="0"/>
    </w:p>
    <w:p w:rsidR="00011A39" w:rsidRPr="00011A39" w:rsidRDefault="00011A39">
      <w:pPr>
        <w:rPr>
          <w:sz w:val="28"/>
          <w:szCs w:val="28"/>
        </w:rPr>
      </w:pPr>
      <w:r w:rsidRPr="00011A39">
        <w:rPr>
          <w:sz w:val="28"/>
          <w:szCs w:val="28"/>
        </w:rPr>
        <w:t>You will create a book with examples of all the compositional elements.  You will need at least 3 excellent examples of each compositional element</w:t>
      </w:r>
      <w:r w:rsidR="006F7057">
        <w:rPr>
          <w:sz w:val="28"/>
          <w:szCs w:val="28"/>
        </w:rPr>
        <w:t xml:space="preserve"> listed below</w:t>
      </w:r>
      <w:r w:rsidRPr="00011A39">
        <w:rPr>
          <w:sz w:val="28"/>
          <w:szCs w:val="28"/>
        </w:rPr>
        <w:t xml:space="preserve">.  </w:t>
      </w:r>
      <w:r w:rsidR="00B05426">
        <w:rPr>
          <w:sz w:val="28"/>
          <w:szCs w:val="28"/>
        </w:rPr>
        <w:t xml:space="preserve">You will need to find these photos using the magazines in the classroom… NOT the internet!  </w:t>
      </w:r>
      <w:r w:rsidRPr="00011A39">
        <w:rPr>
          <w:sz w:val="28"/>
          <w:szCs w:val="28"/>
        </w:rPr>
        <w:t>Please put your book in the order that the elements appear on this handout!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Simplicity:</w:t>
      </w:r>
      <w:r w:rsidRPr="00011A39">
        <w:rPr>
          <w:sz w:val="24"/>
          <w:szCs w:val="24"/>
        </w:rPr>
        <w:t xml:space="preserve">  Close up of object, simple/clean background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Rule of Thirds:</w:t>
      </w:r>
      <w:r w:rsidRPr="00011A39">
        <w:rPr>
          <w:sz w:val="24"/>
          <w:szCs w:val="24"/>
        </w:rPr>
        <w:t xml:space="preserve"> Composition is divided into thirds either vertically or horizontally.  The focal point is placed off center. 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Lines:</w:t>
      </w:r>
      <w:r w:rsidRPr="00011A39">
        <w:rPr>
          <w:sz w:val="24"/>
          <w:szCs w:val="24"/>
        </w:rPr>
        <w:t xml:space="preserve"> 1 </w:t>
      </w:r>
      <w:r w:rsidR="00B872E3">
        <w:rPr>
          <w:sz w:val="24"/>
          <w:szCs w:val="24"/>
        </w:rPr>
        <w:t xml:space="preserve">labeled </w:t>
      </w:r>
      <w:r w:rsidRPr="00011A39">
        <w:rPr>
          <w:sz w:val="24"/>
          <w:szCs w:val="24"/>
        </w:rPr>
        <w:t>example of each</w:t>
      </w:r>
      <w:r w:rsidR="006F7057">
        <w:rPr>
          <w:sz w:val="24"/>
          <w:szCs w:val="24"/>
        </w:rPr>
        <w:t xml:space="preserve"> on one page</w:t>
      </w:r>
      <w:r w:rsidRPr="00011A39">
        <w:rPr>
          <w:sz w:val="24"/>
          <w:szCs w:val="24"/>
        </w:rPr>
        <w:t>:</w:t>
      </w:r>
    </w:p>
    <w:p w:rsidR="00011A39" w:rsidRPr="00011A39" w:rsidRDefault="00011A39" w:rsidP="00011A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A39">
        <w:rPr>
          <w:sz w:val="24"/>
          <w:szCs w:val="24"/>
        </w:rPr>
        <w:t>Leading Lines – take you to the focal point</w:t>
      </w:r>
    </w:p>
    <w:p w:rsidR="00011A39" w:rsidRPr="00011A39" w:rsidRDefault="00011A39" w:rsidP="00011A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A39">
        <w:rPr>
          <w:sz w:val="24"/>
          <w:szCs w:val="24"/>
        </w:rPr>
        <w:t>Diagonal – dynamic movement</w:t>
      </w:r>
    </w:p>
    <w:p w:rsidR="00011A39" w:rsidRPr="00011A39" w:rsidRDefault="00011A39" w:rsidP="00011A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A39">
        <w:rPr>
          <w:sz w:val="24"/>
          <w:szCs w:val="24"/>
        </w:rPr>
        <w:t>S-curves – natural lines found in nature</w:t>
      </w:r>
    </w:p>
    <w:p w:rsidR="00B872E3" w:rsidRDefault="00B872E3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Symmetrical</w:t>
      </w:r>
      <w:r w:rsidRPr="00011A39">
        <w:rPr>
          <w:b/>
          <w:sz w:val="24"/>
          <w:szCs w:val="24"/>
        </w:rPr>
        <w:t xml:space="preserve"> </w:t>
      </w:r>
      <w:r w:rsidR="00011A39" w:rsidRPr="00011A39">
        <w:rPr>
          <w:b/>
          <w:sz w:val="24"/>
          <w:szCs w:val="24"/>
        </w:rPr>
        <w:t>Balance</w:t>
      </w:r>
      <w:r>
        <w:rPr>
          <w:b/>
          <w:sz w:val="24"/>
          <w:szCs w:val="24"/>
        </w:rPr>
        <w:t xml:space="preserve"> </w:t>
      </w:r>
      <w:r w:rsidRPr="00011A39">
        <w:rPr>
          <w:sz w:val="24"/>
          <w:szCs w:val="24"/>
        </w:rPr>
        <w:t>– Even balance or weight on both sides of photo</w:t>
      </w:r>
    </w:p>
    <w:p w:rsidR="00011A39" w:rsidRP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Asymmetrical</w:t>
      </w:r>
      <w:r w:rsidR="00B872E3">
        <w:rPr>
          <w:b/>
          <w:sz w:val="24"/>
          <w:szCs w:val="24"/>
        </w:rPr>
        <w:t xml:space="preserve"> Balance</w:t>
      </w:r>
      <w:r w:rsidRPr="00B872E3">
        <w:rPr>
          <w:b/>
          <w:sz w:val="24"/>
          <w:szCs w:val="24"/>
        </w:rPr>
        <w:t xml:space="preserve"> </w:t>
      </w:r>
      <w:r w:rsidRPr="00B872E3">
        <w:rPr>
          <w:sz w:val="24"/>
          <w:szCs w:val="24"/>
        </w:rPr>
        <w:t>– uneven weight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Framing:</w:t>
      </w:r>
      <w:r w:rsidRPr="00011A39">
        <w:rPr>
          <w:sz w:val="24"/>
          <w:szCs w:val="24"/>
        </w:rPr>
        <w:t xml:space="preserve"> Objects surrounding the focal point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Directional/dramatic lighting:</w:t>
      </w:r>
      <w:r w:rsidRPr="00011A39">
        <w:rPr>
          <w:sz w:val="24"/>
          <w:szCs w:val="24"/>
        </w:rPr>
        <w:t xml:space="preserve"> Spot light, angled light, sunlight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Emotion:</w:t>
      </w:r>
      <w:r w:rsidRPr="00011A39">
        <w:rPr>
          <w:sz w:val="24"/>
          <w:szCs w:val="24"/>
        </w:rPr>
        <w:t xml:space="preserve"> Portraits – evoke the audience to feel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Repetition:</w:t>
      </w:r>
      <w:r w:rsidRPr="00011A39">
        <w:rPr>
          <w:sz w:val="24"/>
          <w:szCs w:val="24"/>
        </w:rPr>
        <w:t xml:space="preserve"> Object repeating itself in the photo.  Can emphasize movement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Manipulation:</w:t>
      </w:r>
      <w:r w:rsidRPr="00011A39">
        <w:rPr>
          <w:sz w:val="24"/>
          <w:szCs w:val="24"/>
        </w:rPr>
        <w:t xml:space="preserve"> Digital/computer used to change photo</w:t>
      </w:r>
    </w:p>
    <w:p w:rsid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Low position</w:t>
      </w:r>
      <w:r w:rsidRPr="00B872E3">
        <w:rPr>
          <w:sz w:val="24"/>
          <w:szCs w:val="24"/>
        </w:rPr>
        <w:t xml:space="preserve"> – you are looking up</w:t>
      </w:r>
    </w:p>
    <w:p w:rsid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High position</w:t>
      </w:r>
      <w:r w:rsidRPr="00B872E3">
        <w:rPr>
          <w:sz w:val="24"/>
          <w:szCs w:val="24"/>
        </w:rPr>
        <w:t xml:space="preserve"> – you are looking down</w:t>
      </w:r>
    </w:p>
    <w:p w:rsid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Stop action</w:t>
      </w:r>
      <w:r w:rsidRPr="00B872E3">
        <w:rPr>
          <w:sz w:val="24"/>
          <w:szCs w:val="24"/>
        </w:rPr>
        <w:t xml:space="preserve"> – Catching action with a fast shutter speed</w:t>
      </w:r>
    </w:p>
    <w:p w:rsidR="00011A39" w:rsidRP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Blur action</w:t>
      </w:r>
      <w:r w:rsidRPr="00B872E3">
        <w:rPr>
          <w:sz w:val="24"/>
          <w:szCs w:val="24"/>
        </w:rPr>
        <w:t xml:space="preserve"> – Movement with a low shutter speed</w:t>
      </w:r>
    </w:p>
    <w:p w:rsid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Great depth of field</w:t>
      </w:r>
      <w:r w:rsidRPr="00B872E3">
        <w:rPr>
          <w:sz w:val="24"/>
          <w:szCs w:val="24"/>
        </w:rPr>
        <w:t xml:space="preserve"> – Everything in focus, from background to foreground</w:t>
      </w:r>
    </w:p>
    <w:p w:rsidR="00011A39" w:rsidRPr="00B872E3" w:rsidRDefault="00011A39" w:rsidP="00B8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2E3">
        <w:rPr>
          <w:b/>
          <w:sz w:val="24"/>
          <w:szCs w:val="24"/>
        </w:rPr>
        <w:t>Poor/short depth of field</w:t>
      </w:r>
      <w:r w:rsidRPr="00B872E3">
        <w:rPr>
          <w:sz w:val="24"/>
          <w:szCs w:val="24"/>
        </w:rPr>
        <w:t xml:space="preserve"> – Focal point in focus/other objects are out of focus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Focal Point:</w:t>
      </w:r>
      <w:r w:rsidRPr="00011A39">
        <w:rPr>
          <w:sz w:val="24"/>
          <w:szCs w:val="24"/>
        </w:rPr>
        <w:t xml:space="preserve"> Vivid focal point – eye is led to it, center of interest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Portrait</w:t>
      </w:r>
      <w:r w:rsidRPr="00011A39">
        <w:rPr>
          <w:sz w:val="24"/>
          <w:szCs w:val="24"/>
        </w:rPr>
        <w:t>: People – Torso up, studio setting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Space:</w:t>
      </w:r>
      <w:r w:rsidRPr="00011A39">
        <w:rPr>
          <w:sz w:val="24"/>
          <w:szCs w:val="24"/>
        </w:rPr>
        <w:t xml:space="preserve"> Foreground, mid-ground, and background.  Landscapes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Texture:</w:t>
      </w:r>
      <w:r w:rsidRPr="00011A39">
        <w:rPr>
          <w:sz w:val="24"/>
          <w:szCs w:val="24"/>
        </w:rPr>
        <w:t xml:space="preserve"> imitation of the way something feels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Color:</w:t>
      </w:r>
      <w:r w:rsidRPr="00011A39">
        <w:rPr>
          <w:sz w:val="24"/>
          <w:szCs w:val="24"/>
        </w:rPr>
        <w:t xml:space="preserve"> theme/scheme, unity, feeling</w:t>
      </w:r>
    </w:p>
    <w:p w:rsidR="00011A39" w:rsidRP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</w:rPr>
        <w:t>Vision:</w:t>
      </w:r>
      <w:r w:rsidRPr="00011A39">
        <w:rPr>
          <w:sz w:val="24"/>
          <w:szCs w:val="24"/>
        </w:rPr>
        <w:t xml:space="preserve"> inspirational to you personally</w:t>
      </w:r>
    </w:p>
    <w:p w:rsidR="00011A39" w:rsidRDefault="00011A39" w:rsidP="00011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A39">
        <w:rPr>
          <w:b/>
          <w:sz w:val="24"/>
          <w:szCs w:val="24"/>
          <w:u w:val="single"/>
        </w:rPr>
        <w:t>EXTRA CREDIT</w:t>
      </w:r>
      <w:r w:rsidRPr="00011A39">
        <w:rPr>
          <w:b/>
          <w:sz w:val="24"/>
          <w:szCs w:val="24"/>
        </w:rPr>
        <w:t xml:space="preserve"> – Avoid Mergers:</w:t>
      </w:r>
      <w:r w:rsidRPr="00011A39">
        <w:rPr>
          <w:sz w:val="24"/>
          <w:szCs w:val="24"/>
        </w:rPr>
        <w:t xml:space="preserve"> two objects combined to make one yuck!</w:t>
      </w:r>
    </w:p>
    <w:p w:rsidR="006F7057" w:rsidRDefault="006F7057" w:rsidP="006F7057">
      <w:pPr>
        <w:rPr>
          <w:sz w:val="28"/>
          <w:szCs w:val="28"/>
        </w:rPr>
      </w:pPr>
      <w:r w:rsidRPr="006F7057">
        <w:rPr>
          <w:sz w:val="28"/>
          <w:szCs w:val="28"/>
        </w:rPr>
        <w:t xml:space="preserve">Your finished book should end up being 22 pages long, or 23 pages with the extra credit.  Each page should be labeled neatly.  Your book should also have a neat, creative cover.  </w:t>
      </w:r>
      <w:r w:rsidR="00B872E3">
        <w:rPr>
          <w:sz w:val="28"/>
          <w:szCs w:val="28"/>
        </w:rPr>
        <w:t xml:space="preserve">This book will not be accepted late. </w:t>
      </w:r>
      <w:r w:rsidRPr="006F7057">
        <w:rPr>
          <w:sz w:val="28"/>
          <w:szCs w:val="28"/>
        </w:rPr>
        <w:t xml:space="preserve"> </w:t>
      </w:r>
    </w:p>
    <w:p w:rsidR="006F7057" w:rsidRDefault="006F7057" w:rsidP="006F7057">
      <w:pPr>
        <w:rPr>
          <w:sz w:val="28"/>
          <w:szCs w:val="28"/>
        </w:rPr>
      </w:pPr>
    </w:p>
    <w:p w:rsidR="00B872E3" w:rsidRDefault="00B872E3" w:rsidP="006F7057">
      <w:pPr>
        <w:rPr>
          <w:sz w:val="28"/>
          <w:szCs w:val="28"/>
        </w:rPr>
      </w:pPr>
    </w:p>
    <w:p w:rsidR="006F7057" w:rsidRPr="006F7057" w:rsidRDefault="006F7057" w:rsidP="006F7057">
      <w:pPr>
        <w:rPr>
          <w:b/>
          <w:sz w:val="36"/>
          <w:szCs w:val="36"/>
        </w:rPr>
      </w:pPr>
      <w:r w:rsidRPr="006F7057">
        <w:rPr>
          <w:b/>
          <w:sz w:val="36"/>
          <w:szCs w:val="36"/>
        </w:rPr>
        <w:lastRenderedPageBreak/>
        <w:t>Composition Book Rubric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Name: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836"/>
        <w:gridCol w:w="3672"/>
      </w:tblGrid>
      <w:tr w:rsidR="006F7057" w:rsidTr="006F7057">
        <w:trPr>
          <w:trHeight w:val="467"/>
        </w:trPr>
        <w:tc>
          <w:tcPr>
            <w:tcW w:w="5508" w:type="dxa"/>
          </w:tcPr>
          <w:p w:rsidR="006F7057" w:rsidRPr="006F7057" w:rsidRDefault="006F7057" w:rsidP="006F7057">
            <w:pPr>
              <w:rPr>
                <w:b/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Requirement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836" w:type="dxa"/>
          </w:tcPr>
          <w:p w:rsidR="006F7057" w:rsidRPr="006F7057" w:rsidRDefault="006F7057" w:rsidP="006F7057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rPr>
                <w:b/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Total Points</w:t>
            </w:r>
          </w:p>
        </w:tc>
      </w:tr>
      <w:tr w:rsidR="006F7057" w:rsidTr="006F7057">
        <w:tc>
          <w:tcPr>
            <w:tcW w:w="5508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Content –</w:t>
            </w:r>
            <w:r>
              <w:rPr>
                <w:sz w:val="28"/>
                <w:szCs w:val="28"/>
              </w:rPr>
              <w:t xml:space="preserve"> Book has at least 3 examples of each compositional element.  Each page has a title.</w:t>
            </w:r>
            <w:r w:rsidR="00B05426">
              <w:rPr>
                <w:sz w:val="28"/>
                <w:szCs w:val="28"/>
              </w:rPr>
              <w:t xml:space="preserve"> Images were NOT from the internet.</w:t>
            </w:r>
          </w:p>
        </w:tc>
        <w:tc>
          <w:tcPr>
            <w:tcW w:w="1836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  <w:r w:rsidRPr="006F7057">
              <w:rPr>
                <w:b/>
                <w:sz w:val="36"/>
                <w:szCs w:val="36"/>
              </w:rPr>
              <w:t>/88</w:t>
            </w:r>
          </w:p>
        </w:tc>
      </w:tr>
      <w:tr w:rsidR="006F7057" w:rsidTr="006F7057">
        <w:tc>
          <w:tcPr>
            <w:tcW w:w="5508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Neatness –</w:t>
            </w:r>
            <w:r>
              <w:rPr>
                <w:sz w:val="28"/>
                <w:szCs w:val="28"/>
              </w:rPr>
              <w:t xml:space="preserve"> Book is well constructed, and neatly put together.  Book is labeled neatly.</w:t>
            </w:r>
          </w:p>
        </w:tc>
        <w:tc>
          <w:tcPr>
            <w:tcW w:w="1836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  <w:r w:rsidRPr="006F7057">
              <w:rPr>
                <w:b/>
                <w:sz w:val="36"/>
                <w:szCs w:val="36"/>
              </w:rPr>
              <w:t>/10</w:t>
            </w:r>
          </w:p>
        </w:tc>
      </w:tr>
      <w:tr w:rsidR="006F7057" w:rsidTr="006F7057">
        <w:tc>
          <w:tcPr>
            <w:tcW w:w="5508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Cover –</w:t>
            </w:r>
            <w:r>
              <w:rPr>
                <w:sz w:val="28"/>
                <w:szCs w:val="28"/>
              </w:rPr>
              <w:t xml:space="preserve"> Book has a creative and </w:t>
            </w:r>
            <w:proofErr w:type="spellStart"/>
            <w:r>
              <w:rPr>
                <w:sz w:val="28"/>
                <w:szCs w:val="28"/>
              </w:rPr>
              <w:t>well designed</w:t>
            </w:r>
            <w:proofErr w:type="spellEnd"/>
            <w:r>
              <w:rPr>
                <w:sz w:val="28"/>
                <w:szCs w:val="28"/>
              </w:rPr>
              <w:t xml:space="preserve"> cover.</w:t>
            </w:r>
          </w:p>
        </w:tc>
        <w:tc>
          <w:tcPr>
            <w:tcW w:w="1836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rPr>
                <w:b/>
                <w:sz w:val="36"/>
                <w:szCs w:val="36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  <w:r w:rsidRPr="006F7057">
              <w:rPr>
                <w:b/>
                <w:sz w:val="36"/>
                <w:szCs w:val="36"/>
              </w:rPr>
              <w:t>/20</w:t>
            </w:r>
          </w:p>
        </w:tc>
      </w:tr>
      <w:tr w:rsidR="006F7057" w:rsidTr="006F7057">
        <w:tc>
          <w:tcPr>
            <w:tcW w:w="5508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Order –</w:t>
            </w:r>
            <w:r>
              <w:rPr>
                <w:sz w:val="28"/>
                <w:szCs w:val="28"/>
              </w:rPr>
              <w:t xml:space="preserve"> Book is in the correct order.</w:t>
            </w:r>
          </w:p>
        </w:tc>
        <w:tc>
          <w:tcPr>
            <w:tcW w:w="1836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  <w:r w:rsidRPr="006F7057">
              <w:rPr>
                <w:b/>
                <w:sz w:val="36"/>
                <w:szCs w:val="36"/>
              </w:rPr>
              <w:t>/7</w:t>
            </w:r>
          </w:p>
        </w:tc>
      </w:tr>
      <w:tr w:rsidR="006F7057" w:rsidTr="007F4E47">
        <w:tc>
          <w:tcPr>
            <w:tcW w:w="11016" w:type="dxa"/>
            <w:gridSpan w:val="3"/>
          </w:tcPr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6F7057" w:rsidTr="006F7057">
        <w:tc>
          <w:tcPr>
            <w:tcW w:w="5508" w:type="dxa"/>
          </w:tcPr>
          <w:p w:rsidR="006F7057" w:rsidRPr="006F7057" w:rsidRDefault="006F7057" w:rsidP="006F7057">
            <w:pPr>
              <w:rPr>
                <w:b/>
                <w:sz w:val="28"/>
                <w:szCs w:val="28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28"/>
                <w:szCs w:val="28"/>
              </w:rPr>
            </w:pPr>
            <w:r w:rsidRPr="006F7057">
              <w:rPr>
                <w:b/>
                <w:sz w:val="28"/>
                <w:szCs w:val="28"/>
              </w:rPr>
              <w:t>Total Score:</w:t>
            </w:r>
          </w:p>
        </w:tc>
        <w:tc>
          <w:tcPr>
            <w:tcW w:w="1836" w:type="dxa"/>
          </w:tcPr>
          <w:p w:rsidR="006F7057" w:rsidRDefault="006F7057" w:rsidP="006F705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  <w:r w:rsidRPr="006F7057">
              <w:rPr>
                <w:b/>
                <w:sz w:val="36"/>
                <w:szCs w:val="36"/>
              </w:rPr>
              <w:t>/125</w:t>
            </w:r>
          </w:p>
          <w:p w:rsidR="006F7057" w:rsidRPr="006F7057" w:rsidRDefault="006F7057" w:rsidP="006F7057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6F7057" w:rsidRPr="006F7057" w:rsidRDefault="006F7057" w:rsidP="006F7057">
      <w:pPr>
        <w:rPr>
          <w:sz w:val="28"/>
          <w:szCs w:val="28"/>
        </w:rPr>
      </w:pPr>
    </w:p>
    <w:sectPr w:rsidR="006F7057" w:rsidRPr="006F7057" w:rsidSect="0001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57A"/>
    <w:multiLevelType w:val="hybridMultilevel"/>
    <w:tmpl w:val="81C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9"/>
    <w:rsid w:val="00011A39"/>
    <w:rsid w:val="00263109"/>
    <w:rsid w:val="004865E5"/>
    <w:rsid w:val="006F7057"/>
    <w:rsid w:val="00A13E1A"/>
    <w:rsid w:val="00B05426"/>
    <w:rsid w:val="00B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39"/>
    <w:pPr>
      <w:ind w:left="720"/>
      <w:contextualSpacing/>
    </w:pPr>
  </w:style>
  <w:style w:type="table" w:styleId="TableGrid">
    <w:name w:val="Table Grid"/>
    <w:basedOn w:val="TableNormal"/>
    <w:uiPriority w:val="59"/>
    <w:rsid w:val="006F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39"/>
    <w:pPr>
      <w:ind w:left="720"/>
      <w:contextualSpacing/>
    </w:pPr>
  </w:style>
  <w:style w:type="table" w:styleId="TableGrid">
    <w:name w:val="Table Grid"/>
    <w:basedOn w:val="TableNormal"/>
    <w:uiPriority w:val="59"/>
    <w:rsid w:val="006F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2014-09-04T15:28:00Z</cp:lastPrinted>
  <dcterms:created xsi:type="dcterms:W3CDTF">2013-09-20T13:47:00Z</dcterms:created>
  <dcterms:modified xsi:type="dcterms:W3CDTF">2016-01-08T21:46:00Z</dcterms:modified>
</cp:coreProperties>
</file>