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76" w:rsidRPr="00DD1A5A" w:rsidRDefault="009E21F1" w:rsidP="00415876">
      <w:pPr>
        <w:contextualSpacing/>
        <w:jc w:val="center"/>
        <w:rPr>
          <w:sz w:val="72"/>
          <w:szCs w:val="72"/>
        </w:rPr>
      </w:pPr>
      <w:r>
        <w:rPr>
          <w:sz w:val="72"/>
          <w:szCs w:val="72"/>
        </w:rPr>
        <w:t xml:space="preserve">Art I – Clay Pattern </w:t>
      </w:r>
      <w:r w:rsidR="00735128">
        <w:rPr>
          <w:sz w:val="72"/>
          <w:szCs w:val="72"/>
        </w:rPr>
        <w:t>Dishes</w:t>
      </w:r>
    </w:p>
    <w:p w:rsidR="00415876" w:rsidRDefault="00415876" w:rsidP="00415876">
      <w:pPr>
        <w:contextualSpacing/>
        <w:jc w:val="center"/>
        <w:rPr>
          <w:sz w:val="24"/>
          <w:szCs w:val="24"/>
        </w:rPr>
      </w:pPr>
      <w:r>
        <w:rPr>
          <w:sz w:val="24"/>
          <w:szCs w:val="24"/>
        </w:rPr>
        <w:t xml:space="preserve">  </w:t>
      </w:r>
      <w:r w:rsidR="009E21F1">
        <w:rPr>
          <w:noProof/>
        </w:rPr>
        <w:drawing>
          <wp:inline distT="0" distB="0" distL="0" distR="0">
            <wp:extent cx="4336915" cy="2038350"/>
            <wp:effectExtent l="19050" t="0" r="6485" b="0"/>
            <wp:docPr id="2" name="Picture 2" descr="black and white pattern outside/ burst of color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pattern outside/ burst of color insi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6915" cy="2038350"/>
                    </a:xfrm>
                    <a:prstGeom prst="rect">
                      <a:avLst/>
                    </a:prstGeom>
                    <a:noFill/>
                    <a:ln>
                      <a:noFill/>
                    </a:ln>
                  </pic:spPr>
                </pic:pic>
              </a:graphicData>
            </a:graphic>
          </wp:inline>
        </w:drawing>
      </w:r>
      <w:r>
        <w:rPr>
          <w:sz w:val="24"/>
          <w:szCs w:val="24"/>
        </w:rPr>
        <w:t xml:space="preserve">  </w:t>
      </w:r>
    </w:p>
    <w:p w:rsidR="00415876" w:rsidRPr="00415876" w:rsidRDefault="00415876" w:rsidP="00735128">
      <w:pPr>
        <w:contextualSpacing/>
        <w:rPr>
          <w:sz w:val="24"/>
          <w:szCs w:val="24"/>
        </w:rPr>
      </w:pPr>
    </w:p>
    <w:p w:rsidR="00415876" w:rsidRPr="00735128" w:rsidRDefault="00735128" w:rsidP="00415876">
      <w:pPr>
        <w:contextualSpacing/>
        <w:rPr>
          <w:b/>
          <w:sz w:val="28"/>
          <w:szCs w:val="28"/>
        </w:rPr>
      </w:pPr>
      <w:r w:rsidRPr="00735128">
        <w:rPr>
          <w:b/>
          <w:sz w:val="28"/>
          <w:szCs w:val="28"/>
        </w:rPr>
        <w:t>Project Requirements</w:t>
      </w:r>
      <w:r w:rsidR="00415876" w:rsidRPr="00735128">
        <w:rPr>
          <w:b/>
          <w:sz w:val="28"/>
          <w:szCs w:val="28"/>
        </w:rPr>
        <w:t>:</w:t>
      </w:r>
    </w:p>
    <w:p w:rsidR="00415876" w:rsidRDefault="00735128" w:rsidP="0042740F">
      <w:pPr>
        <w:ind w:firstLine="720"/>
        <w:contextualSpacing/>
        <w:rPr>
          <w:sz w:val="24"/>
          <w:szCs w:val="24"/>
        </w:rPr>
      </w:pPr>
      <w:r>
        <w:rPr>
          <w:sz w:val="24"/>
          <w:szCs w:val="24"/>
        </w:rPr>
        <w:t xml:space="preserve">Students will use a table top wheel to construct a small bowl or dish using coil construction.  The bowl must be at least four inches tall.  Students will use various clay tools to smooth the inside and outside of the bowl so it doesn’t appear that the bowl was built with coils.  After construction, we will apply black </w:t>
      </w:r>
      <w:proofErr w:type="spellStart"/>
      <w:r>
        <w:rPr>
          <w:sz w:val="24"/>
          <w:szCs w:val="24"/>
        </w:rPr>
        <w:t>underglaze</w:t>
      </w:r>
      <w:proofErr w:type="spellEnd"/>
      <w:r>
        <w:rPr>
          <w:sz w:val="24"/>
          <w:szCs w:val="24"/>
        </w:rPr>
        <w:t xml:space="preserve">.  We will then scratch designs onto the outside of the bowl.  After the bisque firing, we will choose a contrasting color to glaze the inside of the bowls with.  </w:t>
      </w:r>
    </w:p>
    <w:p w:rsidR="00415876" w:rsidRPr="00735128" w:rsidRDefault="00415876" w:rsidP="00735128">
      <w:pPr>
        <w:rPr>
          <w:sz w:val="24"/>
          <w:szCs w:val="24"/>
        </w:rPr>
      </w:pPr>
      <w:bookmarkStart w:id="0" w:name="_GoBack"/>
      <w:bookmarkEnd w:id="0"/>
    </w:p>
    <w:tbl>
      <w:tblPr>
        <w:tblStyle w:val="TableGrid"/>
        <w:tblW w:w="10998" w:type="dxa"/>
        <w:tblLook w:val="04A0" w:firstRow="1" w:lastRow="0" w:firstColumn="1" w:lastColumn="0" w:noHBand="0" w:noVBand="1"/>
      </w:tblPr>
      <w:tblGrid>
        <w:gridCol w:w="6498"/>
        <w:gridCol w:w="2700"/>
        <w:gridCol w:w="1800"/>
      </w:tblGrid>
      <w:tr w:rsidR="00DD1A5A" w:rsidTr="00202EFC">
        <w:tc>
          <w:tcPr>
            <w:tcW w:w="6498" w:type="dxa"/>
          </w:tcPr>
          <w:p w:rsidR="00DD1A5A" w:rsidRPr="0042740F" w:rsidRDefault="006B42C3" w:rsidP="00DD1A5A">
            <w:pPr>
              <w:rPr>
                <w:b/>
                <w:sz w:val="28"/>
                <w:szCs w:val="28"/>
              </w:rPr>
            </w:pPr>
            <w:r>
              <w:rPr>
                <w:b/>
                <w:sz w:val="28"/>
                <w:szCs w:val="28"/>
              </w:rPr>
              <w:t xml:space="preserve">Clay Pattern </w:t>
            </w:r>
            <w:r w:rsidR="00735128">
              <w:rPr>
                <w:b/>
                <w:sz w:val="28"/>
                <w:szCs w:val="28"/>
              </w:rPr>
              <w:t>Dishes</w:t>
            </w:r>
          </w:p>
        </w:tc>
        <w:tc>
          <w:tcPr>
            <w:tcW w:w="2700" w:type="dxa"/>
          </w:tcPr>
          <w:p w:rsidR="00DD1A5A" w:rsidRPr="00F465B5" w:rsidRDefault="00DD1A5A" w:rsidP="00F465B5">
            <w:pPr>
              <w:jc w:val="center"/>
              <w:rPr>
                <w:b/>
                <w:sz w:val="24"/>
                <w:szCs w:val="24"/>
              </w:rPr>
            </w:pPr>
            <w:r w:rsidRPr="00F465B5">
              <w:rPr>
                <w:b/>
                <w:sz w:val="24"/>
                <w:szCs w:val="24"/>
              </w:rPr>
              <w:t>Student Evaluation (Circle one)</w:t>
            </w:r>
          </w:p>
        </w:tc>
        <w:tc>
          <w:tcPr>
            <w:tcW w:w="1800" w:type="dxa"/>
          </w:tcPr>
          <w:p w:rsidR="00DD1A5A" w:rsidRPr="00F465B5" w:rsidRDefault="00DD1A5A" w:rsidP="00F465B5">
            <w:pPr>
              <w:jc w:val="center"/>
              <w:rPr>
                <w:b/>
                <w:sz w:val="24"/>
                <w:szCs w:val="24"/>
              </w:rPr>
            </w:pPr>
            <w:r w:rsidRPr="00F465B5">
              <w:rPr>
                <w:b/>
                <w:sz w:val="24"/>
                <w:szCs w:val="24"/>
              </w:rPr>
              <w:t>Teacher Evaluation</w:t>
            </w:r>
          </w:p>
        </w:tc>
      </w:tr>
      <w:tr w:rsidR="00DD1A5A" w:rsidTr="00202EFC">
        <w:tc>
          <w:tcPr>
            <w:tcW w:w="6498" w:type="dxa"/>
          </w:tcPr>
          <w:p w:rsidR="00E61BDF" w:rsidRPr="00F465B5" w:rsidRDefault="00E61BDF" w:rsidP="00E61BDF">
            <w:pPr>
              <w:rPr>
                <w:b/>
                <w:sz w:val="24"/>
                <w:szCs w:val="24"/>
              </w:rPr>
            </w:pPr>
            <w:r w:rsidRPr="00F465B5">
              <w:rPr>
                <w:b/>
                <w:sz w:val="24"/>
                <w:szCs w:val="24"/>
              </w:rPr>
              <w:t>Creativity:</w:t>
            </w:r>
          </w:p>
          <w:p w:rsidR="00703C41" w:rsidRDefault="009E7A60" w:rsidP="00703C41">
            <w:pPr>
              <w:pStyle w:val="ListParagraph"/>
              <w:numPr>
                <w:ilvl w:val="0"/>
                <w:numId w:val="4"/>
              </w:numPr>
              <w:rPr>
                <w:sz w:val="24"/>
                <w:szCs w:val="24"/>
              </w:rPr>
            </w:pPr>
            <w:r>
              <w:rPr>
                <w:sz w:val="24"/>
                <w:szCs w:val="24"/>
              </w:rPr>
              <w:t xml:space="preserve">Pattern or motif used on outside of bowl is </w:t>
            </w:r>
            <w:r w:rsidR="00FA6A2C">
              <w:rPr>
                <w:sz w:val="24"/>
                <w:szCs w:val="24"/>
              </w:rPr>
              <w:t>creative and unique</w:t>
            </w:r>
          </w:p>
          <w:p w:rsidR="009E7A60" w:rsidRPr="00703C41" w:rsidRDefault="009E7A60" w:rsidP="00703C41">
            <w:pPr>
              <w:pStyle w:val="ListParagraph"/>
              <w:numPr>
                <w:ilvl w:val="0"/>
                <w:numId w:val="4"/>
              </w:numPr>
              <w:rPr>
                <w:sz w:val="24"/>
                <w:szCs w:val="24"/>
              </w:rPr>
            </w:pPr>
            <w:r>
              <w:rPr>
                <w:sz w:val="24"/>
                <w:szCs w:val="24"/>
              </w:rPr>
              <w:t>Shape of the piece reflects that of a dish or bowl</w:t>
            </w:r>
          </w:p>
        </w:tc>
        <w:tc>
          <w:tcPr>
            <w:tcW w:w="2700" w:type="dxa"/>
          </w:tcPr>
          <w:p w:rsidR="00DD1A5A" w:rsidRDefault="00F465B5" w:rsidP="00F465B5">
            <w:pPr>
              <w:jc w:val="center"/>
              <w:rPr>
                <w:sz w:val="24"/>
                <w:szCs w:val="24"/>
              </w:rPr>
            </w:pPr>
            <w:r>
              <w:rPr>
                <w:sz w:val="24"/>
                <w:szCs w:val="24"/>
              </w:rPr>
              <w:t>Needs Work …... Strong</w:t>
            </w:r>
          </w:p>
          <w:p w:rsidR="00F465B5" w:rsidRDefault="00F465B5" w:rsidP="00F465B5">
            <w:pPr>
              <w:jc w:val="center"/>
              <w:rPr>
                <w:sz w:val="24"/>
                <w:szCs w:val="24"/>
              </w:rPr>
            </w:pPr>
          </w:p>
          <w:p w:rsidR="00F465B5" w:rsidRDefault="00F465B5" w:rsidP="00F465B5">
            <w:pPr>
              <w:jc w:val="center"/>
              <w:rPr>
                <w:sz w:val="24"/>
                <w:szCs w:val="24"/>
              </w:rPr>
            </w:pPr>
            <w:r>
              <w:rPr>
                <w:sz w:val="24"/>
                <w:szCs w:val="24"/>
              </w:rPr>
              <w:t>1     2     3     4     5</w:t>
            </w:r>
          </w:p>
        </w:tc>
        <w:tc>
          <w:tcPr>
            <w:tcW w:w="1800" w:type="dxa"/>
          </w:tcPr>
          <w:p w:rsidR="00DD1A5A" w:rsidRPr="00F465B5" w:rsidRDefault="00F465B5" w:rsidP="00DD1A5A">
            <w:pPr>
              <w:rPr>
                <w:b/>
                <w:sz w:val="24"/>
                <w:szCs w:val="24"/>
              </w:rPr>
            </w:pPr>
            <w:r w:rsidRPr="00F465B5">
              <w:rPr>
                <w:b/>
                <w:sz w:val="24"/>
                <w:szCs w:val="24"/>
              </w:rPr>
              <w:t>Creativity:</w:t>
            </w:r>
          </w:p>
          <w:p w:rsidR="00F465B5" w:rsidRPr="00F465B5" w:rsidRDefault="00F465B5" w:rsidP="00DD1A5A">
            <w:pPr>
              <w:rPr>
                <w:b/>
                <w:sz w:val="24"/>
                <w:szCs w:val="24"/>
              </w:rPr>
            </w:pPr>
          </w:p>
          <w:p w:rsidR="00F465B5" w:rsidRPr="00F465B5" w:rsidRDefault="00F465B5" w:rsidP="00F465B5">
            <w:pPr>
              <w:jc w:val="right"/>
              <w:rPr>
                <w:b/>
                <w:sz w:val="24"/>
                <w:szCs w:val="24"/>
              </w:rPr>
            </w:pPr>
            <w:r w:rsidRPr="00F465B5">
              <w:rPr>
                <w:b/>
                <w:sz w:val="24"/>
                <w:szCs w:val="24"/>
              </w:rPr>
              <w:t>/25</w:t>
            </w:r>
          </w:p>
        </w:tc>
      </w:tr>
      <w:tr w:rsidR="00DD1A5A" w:rsidTr="00202EFC">
        <w:tc>
          <w:tcPr>
            <w:tcW w:w="6498" w:type="dxa"/>
          </w:tcPr>
          <w:p w:rsidR="00DD1A5A" w:rsidRPr="00F465B5" w:rsidRDefault="00E61BDF" w:rsidP="00DD1A5A">
            <w:pPr>
              <w:rPr>
                <w:b/>
                <w:sz w:val="24"/>
                <w:szCs w:val="24"/>
              </w:rPr>
            </w:pPr>
            <w:r w:rsidRPr="00F465B5">
              <w:rPr>
                <w:b/>
                <w:sz w:val="24"/>
                <w:szCs w:val="24"/>
              </w:rPr>
              <w:t>Level of effort/attitude:</w:t>
            </w:r>
          </w:p>
          <w:p w:rsidR="00BA2999" w:rsidRDefault="00F465B5" w:rsidP="00BA2999">
            <w:pPr>
              <w:pStyle w:val="ListParagraph"/>
              <w:numPr>
                <w:ilvl w:val="0"/>
                <w:numId w:val="5"/>
              </w:numPr>
              <w:rPr>
                <w:sz w:val="24"/>
                <w:szCs w:val="24"/>
              </w:rPr>
            </w:pPr>
            <w:r>
              <w:rPr>
                <w:sz w:val="24"/>
                <w:szCs w:val="24"/>
              </w:rPr>
              <w:t>Worked hard every class</w:t>
            </w:r>
            <w:r w:rsidR="009E7A60">
              <w:rPr>
                <w:sz w:val="24"/>
                <w:szCs w:val="24"/>
              </w:rPr>
              <w:t xml:space="preserve"> and used tools/</w:t>
            </w:r>
            <w:r w:rsidR="00703C41">
              <w:rPr>
                <w:sz w:val="24"/>
                <w:szCs w:val="24"/>
              </w:rPr>
              <w:t>materials correctly</w:t>
            </w:r>
          </w:p>
          <w:p w:rsidR="00F465B5" w:rsidRDefault="00F465B5" w:rsidP="00BA2999">
            <w:pPr>
              <w:pStyle w:val="ListParagraph"/>
              <w:numPr>
                <w:ilvl w:val="0"/>
                <w:numId w:val="5"/>
              </w:numPr>
              <w:rPr>
                <w:sz w:val="24"/>
                <w:szCs w:val="24"/>
              </w:rPr>
            </w:pPr>
            <w:r>
              <w:rPr>
                <w:sz w:val="24"/>
                <w:szCs w:val="24"/>
              </w:rPr>
              <w:t>Focused on work and good craftsmanship</w:t>
            </w:r>
          </w:p>
          <w:p w:rsidR="00FA6A2C" w:rsidRPr="00F465B5" w:rsidRDefault="00703C41" w:rsidP="00703C41">
            <w:pPr>
              <w:pStyle w:val="ListParagraph"/>
              <w:numPr>
                <w:ilvl w:val="0"/>
                <w:numId w:val="5"/>
              </w:numPr>
              <w:rPr>
                <w:sz w:val="24"/>
                <w:szCs w:val="24"/>
              </w:rPr>
            </w:pPr>
            <w:r>
              <w:rPr>
                <w:sz w:val="24"/>
                <w:szCs w:val="24"/>
              </w:rPr>
              <w:t>Assisted in group/table clean-up and also cleaned up individual spot at the end of class</w:t>
            </w:r>
          </w:p>
        </w:tc>
        <w:tc>
          <w:tcPr>
            <w:tcW w:w="2700" w:type="dxa"/>
          </w:tcPr>
          <w:p w:rsidR="00F465B5" w:rsidRDefault="00F465B5" w:rsidP="00F465B5">
            <w:pPr>
              <w:jc w:val="center"/>
              <w:rPr>
                <w:sz w:val="24"/>
                <w:szCs w:val="24"/>
              </w:rPr>
            </w:pPr>
            <w:r>
              <w:rPr>
                <w:sz w:val="24"/>
                <w:szCs w:val="24"/>
              </w:rPr>
              <w:t>Needs Work …... Strong</w:t>
            </w:r>
          </w:p>
          <w:p w:rsidR="00F465B5" w:rsidRDefault="00F465B5" w:rsidP="00F465B5">
            <w:pPr>
              <w:jc w:val="center"/>
              <w:rPr>
                <w:sz w:val="24"/>
                <w:szCs w:val="24"/>
              </w:rPr>
            </w:pPr>
          </w:p>
          <w:p w:rsidR="00DD1A5A" w:rsidRDefault="00F465B5" w:rsidP="00F465B5">
            <w:pPr>
              <w:jc w:val="center"/>
              <w:rPr>
                <w:sz w:val="24"/>
                <w:szCs w:val="24"/>
              </w:rPr>
            </w:pPr>
            <w:r>
              <w:rPr>
                <w:sz w:val="24"/>
                <w:szCs w:val="24"/>
              </w:rPr>
              <w:t>1     2     3     4     5</w:t>
            </w:r>
          </w:p>
        </w:tc>
        <w:tc>
          <w:tcPr>
            <w:tcW w:w="1800" w:type="dxa"/>
          </w:tcPr>
          <w:p w:rsidR="00DD1A5A" w:rsidRPr="00F465B5" w:rsidRDefault="00F465B5" w:rsidP="00DD1A5A">
            <w:pPr>
              <w:rPr>
                <w:b/>
                <w:sz w:val="24"/>
                <w:szCs w:val="24"/>
              </w:rPr>
            </w:pPr>
            <w:r w:rsidRPr="00F465B5">
              <w:rPr>
                <w:b/>
                <w:sz w:val="24"/>
                <w:szCs w:val="24"/>
              </w:rPr>
              <w:t>Effort/attitude:</w:t>
            </w:r>
          </w:p>
          <w:p w:rsidR="00F465B5" w:rsidRPr="00F465B5" w:rsidRDefault="00F465B5" w:rsidP="00DD1A5A">
            <w:pPr>
              <w:rPr>
                <w:b/>
                <w:sz w:val="24"/>
                <w:szCs w:val="24"/>
              </w:rPr>
            </w:pPr>
          </w:p>
          <w:p w:rsidR="00F465B5" w:rsidRPr="00F465B5" w:rsidRDefault="00F465B5" w:rsidP="009E7A60">
            <w:pPr>
              <w:jc w:val="right"/>
              <w:rPr>
                <w:b/>
                <w:sz w:val="24"/>
                <w:szCs w:val="24"/>
              </w:rPr>
            </w:pPr>
            <w:r w:rsidRPr="00F465B5">
              <w:rPr>
                <w:b/>
                <w:sz w:val="24"/>
                <w:szCs w:val="24"/>
              </w:rPr>
              <w:t>/</w:t>
            </w:r>
            <w:r w:rsidR="009E7A60">
              <w:rPr>
                <w:b/>
                <w:sz w:val="24"/>
                <w:szCs w:val="24"/>
              </w:rPr>
              <w:t>50</w:t>
            </w:r>
          </w:p>
        </w:tc>
      </w:tr>
      <w:tr w:rsidR="00DD1A5A" w:rsidTr="00202EFC">
        <w:tc>
          <w:tcPr>
            <w:tcW w:w="6498" w:type="dxa"/>
          </w:tcPr>
          <w:p w:rsidR="00DD1A5A" w:rsidRPr="00F465B5" w:rsidRDefault="00F465B5" w:rsidP="00DD1A5A">
            <w:pPr>
              <w:rPr>
                <w:b/>
                <w:sz w:val="24"/>
                <w:szCs w:val="24"/>
              </w:rPr>
            </w:pPr>
            <w:r w:rsidRPr="00F465B5">
              <w:rPr>
                <w:b/>
                <w:sz w:val="24"/>
                <w:szCs w:val="24"/>
              </w:rPr>
              <w:t>Craftsmanship:</w:t>
            </w:r>
          </w:p>
          <w:p w:rsidR="00F465B5" w:rsidRDefault="00F465B5" w:rsidP="00F465B5">
            <w:pPr>
              <w:pStyle w:val="ListParagraph"/>
              <w:numPr>
                <w:ilvl w:val="0"/>
                <w:numId w:val="5"/>
              </w:numPr>
              <w:rPr>
                <w:sz w:val="24"/>
                <w:szCs w:val="24"/>
              </w:rPr>
            </w:pPr>
            <w:r>
              <w:rPr>
                <w:sz w:val="24"/>
                <w:szCs w:val="24"/>
              </w:rPr>
              <w:t>Evidence of hard work and quality of skill is apparent</w:t>
            </w:r>
          </w:p>
          <w:p w:rsidR="00F465B5" w:rsidRDefault="00FA6A2C" w:rsidP="00F465B5">
            <w:pPr>
              <w:pStyle w:val="ListParagraph"/>
              <w:numPr>
                <w:ilvl w:val="0"/>
                <w:numId w:val="5"/>
              </w:numPr>
              <w:rPr>
                <w:sz w:val="24"/>
                <w:szCs w:val="24"/>
              </w:rPr>
            </w:pPr>
            <w:r>
              <w:rPr>
                <w:sz w:val="24"/>
                <w:szCs w:val="24"/>
              </w:rPr>
              <w:t>Bowl is properly constructed</w:t>
            </w:r>
            <w:r w:rsidR="00703C41">
              <w:rPr>
                <w:sz w:val="24"/>
                <w:szCs w:val="24"/>
              </w:rPr>
              <w:t xml:space="preserve"> (slip/score) and glazing was carefully executed</w:t>
            </w:r>
          </w:p>
          <w:p w:rsidR="00FA6A2C" w:rsidRDefault="00FA6A2C" w:rsidP="00F465B5">
            <w:pPr>
              <w:pStyle w:val="ListParagraph"/>
              <w:numPr>
                <w:ilvl w:val="0"/>
                <w:numId w:val="5"/>
              </w:numPr>
              <w:rPr>
                <w:sz w:val="24"/>
                <w:szCs w:val="24"/>
              </w:rPr>
            </w:pPr>
            <w:r>
              <w:rPr>
                <w:sz w:val="24"/>
                <w:szCs w:val="24"/>
              </w:rPr>
              <w:t>Coil seams are well blended/smoothed</w:t>
            </w:r>
          </w:p>
          <w:p w:rsidR="00703C41" w:rsidRPr="00F465B5" w:rsidRDefault="00703C41" w:rsidP="00F465B5">
            <w:pPr>
              <w:pStyle w:val="ListParagraph"/>
              <w:numPr>
                <w:ilvl w:val="0"/>
                <w:numId w:val="5"/>
              </w:numPr>
              <w:rPr>
                <w:sz w:val="24"/>
                <w:szCs w:val="24"/>
              </w:rPr>
            </w:pPr>
            <w:r>
              <w:rPr>
                <w:sz w:val="24"/>
                <w:szCs w:val="24"/>
              </w:rPr>
              <w:t>Bowl is at least 6 coils or 4 inches tall</w:t>
            </w:r>
          </w:p>
        </w:tc>
        <w:tc>
          <w:tcPr>
            <w:tcW w:w="2700" w:type="dxa"/>
          </w:tcPr>
          <w:p w:rsidR="00F465B5" w:rsidRDefault="00F465B5" w:rsidP="00F465B5">
            <w:pPr>
              <w:jc w:val="center"/>
              <w:rPr>
                <w:sz w:val="24"/>
                <w:szCs w:val="24"/>
              </w:rPr>
            </w:pPr>
            <w:r>
              <w:rPr>
                <w:sz w:val="24"/>
                <w:szCs w:val="24"/>
              </w:rPr>
              <w:t>Needs Work …... Strong</w:t>
            </w:r>
          </w:p>
          <w:p w:rsidR="00F465B5" w:rsidRDefault="00F465B5" w:rsidP="00F465B5">
            <w:pPr>
              <w:jc w:val="center"/>
              <w:rPr>
                <w:sz w:val="24"/>
                <w:szCs w:val="24"/>
              </w:rPr>
            </w:pPr>
          </w:p>
          <w:p w:rsidR="00DD1A5A" w:rsidRDefault="00F465B5" w:rsidP="00F465B5">
            <w:pPr>
              <w:jc w:val="center"/>
              <w:rPr>
                <w:sz w:val="24"/>
                <w:szCs w:val="24"/>
              </w:rPr>
            </w:pPr>
            <w:r>
              <w:rPr>
                <w:sz w:val="24"/>
                <w:szCs w:val="24"/>
              </w:rPr>
              <w:t>1     2     3     4     5</w:t>
            </w:r>
          </w:p>
        </w:tc>
        <w:tc>
          <w:tcPr>
            <w:tcW w:w="1800" w:type="dxa"/>
          </w:tcPr>
          <w:p w:rsidR="00DD1A5A" w:rsidRPr="00F465B5" w:rsidRDefault="00F465B5" w:rsidP="00DD1A5A">
            <w:pPr>
              <w:rPr>
                <w:b/>
                <w:sz w:val="24"/>
                <w:szCs w:val="24"/>
              </w:rPr>
            </w:pPr>
            <w:r w:rsidRPr="00F465B5">
              <w:rPr>
                <w:b/>
                <w:sz w:val="24"/>
                <w:szCs w:val="24"/>
              </w:rPr>
              <w:t>Craftsmanship:</w:t>
            </w:r>
          </w:p>
          <w:p w:rsidR="00F465B5" w:rsidRPr="00F465B5" w:rsidRDefault="00F465B5" w:rsidP="00DD1A5A">
            <w:pPr>
              <w:rPr>
                <w:b/>
                <w:sz w:val="24"/>
                <w:szCs w:val="24"/>
              </w:rPr>
            </w:pPr>
          </w:p>
          <w:p w:rsidR="00F465B5" w:rsidRPr="00F465B5" w:rsidRDefault="00F465B5" w:rsidP="009E7A60">
            <w:pPr>
              <w:jc w:val="right"/>
              <w:rPr>
                <w:b/>
                <w:sz w:val="24"/>
                <w:szCs w:val="24"/>
              </w:rPr>
            </w:pPr>
            <w:r w:rsidRPr="00F465B5">
              <w:rPr>
                <w:b/>
                <w:sz w:val="24"/>
                <w:szCs w:val="24"/>
              </w:rPr>
              <w:t>/</w:t>
            </w:r>
            <w:r w:rsidR="009E7A60">
              <w:rPr>
                <w:b/>
                <w:sz w:val="24"/>
                <w:szCs w:val="24"/>
              </w:rPr>
              <w:t>75</w:t>
            </w:r>
          </w:p>
        </w:tc>
      </w:tr>
      <w:tr w:rsidR="00DD1A5A" w:rsidTr="00202EFC">
        <w:tc>
          <w:tcPr>
            <w:tcW w:w="10998" w:type="dxa"/>
            <w:gridSpan w:val="3"/>
          </w:tcPr>
          <w:p w:rsidR="00DD1A5A" w:rsidRPr="00F465B5" w:rsidRDefault="00F465B5" w:rsidP="00DD1A5A">
            <w:pPr>
              <w:rPr>
                <w:b/>
                <w:sz w:val="24"/>
                <w:szCs w:val="24"/>
              </w:rPr>
            </w:pPr>
            <w:r w:rsidRPr="00F465B5">
              <w:rPr>
                <w:b/>
                <w:sz w:val="24"/>
                <w:szCs w:val="24"/>
              </w:rPr>
              <w:t>Final Teacher Evaluation:</w:t>
            </w:r>
          </w:p>
          <w:p w:rsidR="00F465B5" w:rsidRPr="00F465B5" w:rsidRDefault="00F465B5" w:rsidP="00DD1A5A">
            <w:pPr>
              <w:rPr>
                <w:b/>
                <w:sz w:val="24"/>
                <w:szCs w:val="24"/>
              </w:rPr>
            </w:pPr>
          </w:p>
          <w:p w:rsidR="00F465B5" w:rsidRDefault="00F465B5" w:rsidP="00DD1A5A">
            <w:pPr>
              <w:rPr>
                <w:b/>
                <w:sz w:val="24"/>
                <w:szCs w:val="24"/>
              </w:rPr>
            </w:pPr>
          </w:p>
          <w:p w:rsidR="0042740F" w:rsidRPr="00F465B5" w:rsidRDefault="0042740F" w:rsidP="00DD1A5A">
            <w:pPr>
              <w:rPr>
                <w:b/>
                <w:sz w:val="24"/>
                <w:szCs w:val="24"/>
              </w:rPr>
            </w:pPr>
          </w:p>
          <w:p w:rsidR="00F465B5" w:rsidRDefault="00F465B5" w:rsidP="009E7A60">
            <w:pPr>
              <w:jc w:val="right"/>
              <w:rPr>
                <w:sz w:val="24"/>
                <w:szCs w:val="24"/>
              </w:rPr>
            </w:pPr>
            <w:r w:rsidRPr="00F465B5">
              <w:rPr>
                <w:b/>
                <w:sz w:val="24"/>
                <w:szCs w:val="24"/>
              </w:rPr>
              <w:t xml:space="preserve">Final Grade:    </w:t>
            </w:r>
            <w:r>
              <w:rPr>
                <w:b/>
                <w:sz w:val="24"/>
                <w:szCs w:val="24"/>
              </w:rPr>
              <w:t xml:space="preserve">       </w:t>
            </w:r>
            <w:r w:rsidRPr="00F465B5">
              <w:rPr>
                <w:b/>
                <w:sz w:val="24"/>
                <w:szCs w:val="24"/>
              </w:rPr>
              <w:t xml:space="preserve">           /</w:t>
            </w:r>
            <w:r w:rsidR="009E7A60">
              <w:rPr>
                <w:b/>
                <w:sz w:val="24"/>
                <w:szCs w:val="24"/>
              </w:rPr>
              <w:t>150</w:t>
            </w:r>
            <w:r w:rsidRPr="00F465B5">
              <w:rPr>
                <w:b/>
                <w:sz w:val="24"/>
                <w:szCs w:val="24"/>
              </w:rPr>
              <w:t xml:space="preserve"> Points</w:t>
            </w:r>
          </w:p>
        </w:tc>
      </w:tr>
    </w:tbl>
    <w:p w:rsidR="00DD1A5A" w:rsidRPr="00735128" w:rsidRDefault="00DD1A5A" w:rsidP="00735128">
      <w:pPr>
        <w:tabs>
          <w:tab w:val="left" w:pos="4080"/>
        </w:tabs>
        <w:rPr>
          <w:sz w:val="24"/>
          <w:szCs w:val="24"/>
        </w:rPr>
      </w:pPr>
    </w:p>
    <w:sectPr w:rsidR="00DD1A5A" w:rsidRPr="00735128" w:rsidSect="004158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7D1"/>
    <w:multiLevelType w:val="hybridMultilevel"/>
    <w:tmpl w:val="2D14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107DE"/>
    <w:multiLevelType w:val="hybridMultilevel"/>
    <w:tmpl w:val="EF9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C93219"/>
    <w:multiLevelType w:val="hybridMultilevel"/>
    <w:tmpl w:val="4D8C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AF2503"/>
    <w:multiLevelType w:val="hybridMultilevel"/>
    <w:tmpl w:val="5C1E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EB230F"/>
    <w:multiLevelType w:val="hybridMultilevel"/>
    <w:tmpl w:val="7DAC94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15876"/>
    <w:rsid w:val="000900BD"/>
    <w:rsid w:val="001B64E1"/>
    <w:rsid w:val="00202EFC"/>
    <w:rsid w:val="00214783"/>
    <w:rsid w:val="00415876"/>
    <w:rsid w:val="0042740F"/>
    <w:rsid w:val="006B42C3"/>
    <w:rsid w:val="00703C41"/>
    <w:rsid w:val="00735128"/>
    <w:rsid w:val="008B6B85"/>
    <w:rsid w:val="009E21F1"/>
    <w:rsid w:val="009E7A60"/>
    <w:rsid w:val="00BA2999"/>
    <w:rsid w:val="00DD1A5A"/>
    <w:rsid w:val="00E274E7"/>
    <w:rsid w:val="00E61BDF"/>
    <w:rsid w:val="00F465B5"/>
    <w:rsid w:val="00F740C7"/>
    <w:rsid w:val="00FA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876"/>
    <w:rPr>
      <w:rFonts w:ascii="Tahoma" w:hAnsi="Tahoma" w:cs="Tahoma"/>
      <w:sz w:val="16"/>
      <w:szCs w:val="16"/>
    </w:rPr>
  </w:style>
  <w:style w:type="paragraph" w:styleId="ListParagraph">
    <w:name w:val="List Paragraph"/>
    <w:basedOn w:val="Normal"/>
    <w:uiPriority w:val="34"/>
    <w:qFormat/>
    <w:rsid w:val="00415876"/>
    <w:pPr>
      <w:ind w:left="720"/>
      <w:contextualSpacing/>
    </w:pPr>
  </w:style>
  <w:style w:type="table" w:styleId="TableGrid">
    <w:name w:val="Table Grid"/>
    <w:basedOn w:val="TableNormal"/>
    <w:uiPriority w:val="59"/>
    <w:rsid w:val="00DD1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of Janesville</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Melissa Hurckman</cp:lastModifiedBy>
  <cp:revision>9</cp:revision>
  <cp:lastPrinted>2013-10-15T13:56:00Z</cp:lastPrinted>
  <dcterms:created xsi:type="dcterms:W3CDTF">2013-09-27T20:12:00Z</dcterms:created>
  <dcterms:modified xsi:type="dcterms:W3CDTF">2013-10-15T13:57:00Z</dcterms:modified>
</cp:coreProperties>
</file>